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2" w:rsidRDefault="008F15B4" w:rsidP="00686152">
      <w:r>
        <w:fldChar w:fldCharType="begin"/>
      </w:r>
      <w:r>
        <w:instrText xml:space="preserve"> HYPERLINK "</w:instrText>
      </w:r>
      <w:r w:rsidRPr="008F15B4">
        <w:instrText>http://www.dn.pt/Common/print.aspx?content_id=3719381</w:instrText>
      </w:r>
      <w:r>
        <w:instrText xml:space="preserve">" </w:instrText>
      </w:r>
      <w:r>
        <w:fldChar w:fldCharType="separate"/>
      </w:r>
      <w:r w:rsidRPr="008E404C">
        <w:rPr>
          <w:rStyle w:val="Hyperlink"/>
        </w:rPr>
        <w:t>http://www.dn.pt/Common/print.aspx?content_id=3719381</w:t>
      </w:r>
      <w:r>
        <w:fldChar w:fldCharType="end"/>
      </w:r>
    </w:p>
    <w:p w:rsidR="008F15B4" w:rsidRDefault="008F15B4" w:rsidP="00686152"/>
    <w:p w:rsidR="00686152" w:rsidRDefault="00686152" w:rsidP="00686152">
      <w:pPr>
        <w:rPr>
          <w:lang w:val="pt-PT"/>
        </w:rPr>
      </w:pPr>
      <w:r w:rsidRPr="008F15B4">
        <w:rPr>
          <w:lang w:val="pt-PT"/>
        </w:rPr>
        <w:t>A nossa vil tristeza</w:t>
      </w:r>
    </w:p>
    <w:p w:rsidR="008F15B4" w:rsidRPr="008F15B4" w:rsidRDefault="008F15B4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proofErr w:type="spellStart"/>
      <w:r w:rsidRPr="008F15B4">
        <w:rPr>
          <w:lang w:val="pt-PT"/>
        </w:rPr>
        <w:t>PATROCÍNIOQue</w:t>
      </w:r>
      <w:proofErr w:type="spellEnd"/>
      <w:r w:rsidRPr="008F15B4">
        <w:rPr>
          <w:lang w:val="pt-PT"/>
        </w:rPr>
        <w:t xml:space="preserve"> Portugal se espera/ em Portugal?" </w:t>
      </w:r>
      <w:proofErr w:type="gramStart"/>
      <w:r w:rsidRPr="008F15B4">
        <w:rPr>
          <w:lang w:val="pt-PT"/>
        </w:rPr>
        <w:t>perguntava</w:t>
      </w:r>
      <w:proofErr w:type="gramEnd"/>
      <w:r w:rsidRPr="008F15B4">
        <w:rPr>
          <w:lang w:val="pt-PT"/>
        </w:rPr>
        <w:t xml:space="preserve">, há anos, Jorge de Sena, o grande poeta do desespero lúcido. Reverto as lembranças para todos aqueles, como Sena, que interrogavam a pátria, então tão confusa, dissipada e aparentemente tão alheada como agora. Onde estão, agora, os que deixaram de estar, desaparecidos na voragem de um país que a tempestade moral tem dissolvido? Carlos de Oliveira, que também perguntava: "Acusam-me de mágoa e desalento (...) / homens dispersos", e de quem falei, anteontem, com Alice Vieira. Disse a minha amiga: "E se a eles nos referimos, tomam-nos por anacrónicos." Perderam-se, irremediavelmente, os testamentos legados por aqueles que contribuíram para que a fisionomia cultural do País não soçobrasse, quando, como agora, um governo calculado impunha o poder absurdo da infalibilidade e dos interesses a um povo impossibilitado de reagir? Antigamente, pela </w:t>
      </w:r>
      <w:proofErr w:type="spellStart"/>
      <w:r w:rsidRPr="008F15B4">
        <w:rPr>
          <w:lang w:val="pt-PT"/>
        </w:rPr>
        <w:t>coacção</w:t>
      </w:r>
      <w:proofErr w:type="spellEnd"/>
      <w:r w:rsidRPr="008F15B4">
        <w:rPr>
          <w:lang w:val="pt-PT"/>
        </w:rPr>
        <w:t xml:space="preserve"> da força e o império do medo; hoje, pelo mesmo medo mascarado de democracia e por uma "democracia" que há muito perdeu a face e a dignidade, naturais na sua síntese.</w:t>
      </w:r>
    </w:p>
    <w:p w:rsidR="00686152" w:rsidRPr="008F15B4" w:rsidRDefault="00686152" w:rsidP="00686152">
      <w:pPr>
        <w:rPr>
          <w:lang w:val="pt-PT"/>
        </w:rPr>
      </w:pPr>
    </w:p>
    <w:p w:rsidR="00686152" w:rsidRPr="00686152" w:rsidRDefault="00686152" w:rsidP="00686152">
      <w:pPr>
        <w:rPr>
          <w:lang w:val="pt-PT"/>
        </w:rPr>
      </w:pPr>
      <w:r w:rsidRPr="00686152">
        <w:rPr>
          <w:lang w:val="pt-PT"/>
        </w:rPr>
        <w:t>Aos poucos, mas com perseverante desígnio, têm-nos abolido o direito de perguntar. E a inflexibilidade das decisões ignora a vergonha, a decência e a própria noção dos valores republicanos. Aliás, esta súcia trepada ao poder é a mesma que apagou de comemorações a efeméride do 5 de Outubro; que ressuscita um morto moral, Miguel Relvas; e que pune um homem sério pelo "crime" de a ter enfrentado, António Capucho.</w:t>
      </w:r>
    </w:p>
    <w:p w:rsidR="00686152" w:rsidRPr="00686152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 xml:space="preserve">A estratégia do embuste não poupa ninguém. Agora, até a Dr.ª Maria Luís Albuquerque repete </w:t>
      </w:r>
      <w:proofErr w:type="gramStart"/>
      <w:r w:rsidRPr="008F15B4">
        <w:rPr>
          <w:lang w:val="pt-PT"/>
        </w:rPr>
        <w:t>a</w:t>
      </w:r>
      <w:proofErr w:type="gramEnd"/>
      <w:r w:rsidRPr="008F15B4">
        <w:rPr>
          <w:lang w:val="pt-PT"/>
        </w:rPr>
        <w:t xml:space="preserve"> fórmula segundo a qual estamos melhor do que há dois anos. Di-lo sem corar nem hesitar. Ela, que parecia cordata no verbo, e recatada na preservação da identidade pessoal, entrou na dança do marketing do Governo. A maioria da população está empobrecida sem remissão; a esmola tornou-se característica oficial; o desemprego alastra como endemia; os ricos estão cada vez mais ricos, numa afronta que explica os dez por cento do produto interno bruto que auferiram em 2013; essas fortunas correspondem aos 16,7 mil milhões de euros distribuídos por vinte e cinco famílias. A insistência nos números da nossa miséria devia ser uma obrigação moral da imprensa, e não o é. Está mais do que provado que este Executivo arrasta a pátria para as falésias, não só por incompetência criminosa como por orientação ideológica. O Dr. Cavaco vai ao estrangeiro e diz coisas absurdas e abstrusas, dando cobertura a uma das maiores tragédias sociais que Portugal tem atravessado. A sua tenaz mediocridade é </w:t>
      </w:r>
      <w:proofErr w:type="spellStart"/>
      <w:r w:rsidRPr="008F15B4">
        <w:rPr>
          <w:lang w:val="pt-PT"/>
        </w:rPr>
        <w:t>objecto</w:t>
      </w:r>
      <w:proofErr w:type="spellEnd"/>
      <w:r w:rsidRPr="008F15B4">
        <w:rPr>
          <w:lang w:val="pt-PT"/>
        </w:rPr>
        <w:t xml:space="preserve"> de devastadoras anedotas, e o respeito reverencial que </w:t>
      </w:r>
      <w:proofErr w:type="gramStart"/>
      <w:r w:rsidRPr="008F15B4">
        <w:rPr>
          <w:lang w:val="pt-PT"/>
        </w:rPr>
        <w:t>o cerca</w:t>
      </w:r>
      <w:proofErr w:type="gramEnd"/>
      <w:r w:rsidRPr="008F15B4">
        <w:rPr>
          <w:lang w:val="pt-PT"/>
        </w:rPr>
        <w:t xml:space="preserve"> tem impedido a crítica que se impõe aos seus </w:t>
      </w:r>
      <w:proofErr w:type="spellStart"/>
      <w:r w:rsidRPr="008F15B4">
        <w:rPr>
          <w:lang w:val="pt-PT"/>
        </w:rPr>
        <w:t>actos</w:t>
      </w:r>
      <w:proofErr w:type="spellEnd"/>
      <w:r w:rsidRPr="008F15B4">
        <w:rPr>
          <w:lang w:val="pt-PT"/>
        </w:rPr>
        <w:t xml:space="preserve">. </w:t>
      </w:r>
    </w:p>
    <w:p w:rsidR="00686152" w:rsidRPr="008F15B4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 xml:space="preserve">"Isto dá vontade de morrer", para lembrar o grito </w:t>
      </w:r>
      <w:proofErr w:type="spellStart"/>
      <w:r w:rsidRPr="008F15B4">
        <w:rPr>
          <w:lang w:val="pt-PT"/>
        </w:rPr>
        <w:t>d"alma</w:t>
      </w:r>
      <w:proofErr w:type="spellEnd"/>
      <w:r w:rsidRPr="008F15B4">
        <w:rPr>
          <w:lang w:val="pt-PT"/>
        </w:rPr>
        <w:t xml:space="preserve"> de Herculano, em hora de desânimo como a de agora.</w:t>
      </w:r>
    </w:p>
    <w:p w:rsidR="00686152" w:rsidRPr="008F15B4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>BAPTISTA BASTOS</w:t>
      </w:r>
    </w:p>
    <w:p w:rsidR="00686152" w:rsidRPr="008F15B4" w:rsidRDefault="00686152" w:rsidP="00686152">
      <w:pPr>
        <w:rPr>
          <w:lang w:val="pt-PT"/>
        </w:rPr>
      </w:pPr>
      <w:proofErr w:type="gramStart"/>
      <w:r w:rsidRPr="008F15B4">
        <w:rPr>
          <w:lang w:val="pt-PT"/>
        </w:rPr>
        <w:t>publicado</w:t>
      </w:r>
      <w:proofErr w:type="gramEnd"/>
      <w:r w:rsidRPr="008F15B4">
        <w:rPr>
          <w:lang w:val="pt-PT"/>
        </w:rPr>
        <w:t xml:space="preserve"> a 2014-03-05 às 01:20</w:t>
      </w:r>
    </w:p>
    <w:p w:rsidR="00686152" w:rsidRPr="008F15B4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>Para mais detalhes consulte:</w:t>
      </w:r>
    </w:p>
    <w:p w:rsidR="00686152" w:rsidRPr="008F15B4" w:rsidRDefault="00686152" w:rsidP="00686152">
      <w:pPr>
        <w:rPr>
          <w:lang w:val="pt-PT"/>
        </w:rPr>
      </w:pPr>
      <w:proofErr w:type="gramStart"/>
      <w:r w:rsidRPr="008F15B4">
        <w:rPr>
          <w:lang w:val="pt-PT"/>
        </w:rPr>
        <w:t>http:</w:t>
      </w:r>
      <w:proofErr w:type="gramEnd"/>
      <w:r w:rsidRPr="008F15B4">
        <w:rPr>
          <w:lang w:val="pt-PT"/>
        </w:rPr>
        <w:t>//www.dn.pt/inicio/opiniao/interior.aspx?content_id=3719381</w:t>
      </w:r>
    </w:p>
    <w:p w:rsidR="00686152" w:rsidRPr="008F15B4" w:rsidRDefault="00686152" w:rsidP="00686152">
      <w:pPr>
        <w:rPr>
          <w:lang w:val="pt-PT"/>
        </w:rPr>
      </w:pP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>GRUPO CONTROLINVESTE</w:t>
      </w:r>
    </w:p>
    <w:p w:rsidR="00686152" w:rsidRPr="008F15B4" w:rsidRDefault="00686152" w:rsidP="00686152">
      <w:pPr>
        <w:rPr>
          <w:lang w:val="pt-PT"/>
        </w:rPr>
      </w:pPr>
      <w:r w:rsidRPr="008F15B4">
        <w:rPr>
          <w:lang w:val="pt-PT"/>
        </w:rPr>
        <w:t xml:space="preserve">Copyright © - Todos os direitos reservados </w:t>
      </w:r>
    </w:p>
    <w:p w:rsidR="00331018" w:rsidRPr="008F15B4" w:rsidRDefault="00331018">
      <w:pPr>
        <w:rPr>
          <w:lang w:val="pt-PT"/>
        </w:rPr>
      </w:pPr>
    </w:p>
    <w:sectPr w:rsidR="00331018" w:rsidRPr="008F15B4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152"/>
    <w:rsid w:val="0026471B"/>
    <w:rsid w:val="003302DD"/>
    <w:rsid w:val="00331018"/>
    <w:rsid w:val="006511F6"/>
    <w:rsid w:val="00686152"/>
    <w:rsid w:val="008F15B4"/>
    <w:rsid w:val="00BF28AD"/>
    <w:rsid w:val="00CD69BA"/>
    <w:rsid w:val="00CE7603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character" w:styleId="Hyperlink">
    <w:name w:val="Hyperlink"/>
    <w:basedOn w:val="Absatz-Standardschriftart"/>
    <w:uiPriority w:val="99"/>
    <w:unhideWhenUsed/>
    <w:rsid w:val="008F1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2738</Characters>
  <Application>Microsoft Office Word</Application>
  <DocSecurity>0</DocSecurity>
  <Lines>22</Lines>
  <Paragraphs>6</Paragraphs>
  <ScaleCrop>false</ScaleCrop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2</cp:revision>
  <dcterms:created xsi:type="dcterms:W3CDTF">2014-03-13T00:08:00Z</dcterms:created>
  <dcterms:modified xsi:type="dcterms:W3CDTF">2014-03-13T00:08:00Z</dcterms:modified>
</cp:coreProperties>
</file>