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C3" w:rsidRDefault="00867DC3" w:rsidP="00867DC3"/>
    <w:p w:rsidR="00867DC3" w:rsidRDefault="00660A37" w:rsidP="00867DC3">
      <w:hyperlink r:id="rId4" w:history="1">
        <w:r w:rsidR="00867DC3" w:rsidRPr="0089205C">
          <w:rPr>
            <w:rStyle w:val="Hyperlink"/>
          </w:rPr>
          <w:t>http://atnatureza.blogspot.pt/2013/11/comunicado-perseguicao-ilegal-ao-lobo.html</w:t>
        </w:r>
      </w:hyperlink>
    </w:p>
    <w:p w:rsidR="00867DC3" w:rsidRDefault="00867DC3" w:rsidP="00867DC3"/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Segunda-feira, 11 de Novembro de 2013</w:t>
      </w: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Comunicado: Perseguição ilegal ao lobo-ibérico</w:t>
      </w: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O recente caso do abate da loba “</w:t>
      </w:r>
      <w:proofErr w:type="spellStart"/>
      <w:r w:rsidRPr="00867DC3">
        <w:rPr>
          <w:lang w:val="pt-PT"/>
        </w:rPr>
        <w:t>Bragadinha</w:t>
      </w:r>
      <w:proofErr w:type="spellEnd"/>
      <w:r w:rsidRPr="00867DC3">
        <w:rPr>
          <w:lang w:val="pt-PT"/>
        </w:rPr>
        <w:t xml:space="preserve">” dentro do Parque Nacional da Peneda-Gerês </w:t>
      </w:r>
      <w:proofErr w:type="spellStart"/>
      <w:r w:rsidRPr="00867DC3">
        <w:rPr>
          <w:lang w:val="pt-PT"/>
        </w:rPr>
        <w:t>reflecte</w:t>
      </w:r>
      <w:proofErr w:type="spellEnd"/>
      <w:r w:rsidRPr="00867DC3">
        <w:rPr>
          <w:lang w:val="pt-PT"/>
        </w:rPr>
        <w:t xml:space="preserve"> a impunidade com que se está a matar ilegalmente o lobo-ibérico em Portugal. As organizações subscritoras juntam-se num apelo público à acção contundente em relação aos crimes contra esta espécie ameaçada e protegida na legislação nacional e internacional. </w:t>
      </w: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proofErr w:type="gramStart"/>
      <w:r w:rsidRPr="00867DC3">
        <w:rPr>
          <w:lang w:val="pt-PT"/>
        </w:rPr>
        <w:t>A  fêmea</w:t>
      </w:r>
      <w:proofErr w:type="gramEnd"/>
      <w:r w:rsidRPr="00867DC3">
        <w:rPr>
          <w:lang w:val="pt-PT"/>
        </w:rPr>
        <w:t xml:space="preserve"> adulta “</w:t>
      </w:r>
      <w:proofErr w:type="spellStart"/>
      <w:r w:rsidRPr="00867DC3">
        <w:rPr>
          <w:lang w:val="pt-PT"/>
        </w:rPr>
        <w:t>Bragadinha</w:t>
      </w:r>
      <w:proofErr w:type="spellEnd"/>
      <w:r w:rsidRPr="00867DC3">
        <w:rPr>
          <w:lang w:val="pt-PT"/>
        </w:rPr>
        <w:t xml:space="preserve">” foi encontrada morta a 30 de Outubro de 2013 e os resultados da sua </w:t>
      </w:r>
      <w:proofErr w:type="spellStart"/>
      <w:r w:rsidRPr="00867DC3">
        <w:rPr>
          <w:lang w:val="pt-PT"/>
        </w:rPr>
        <w:t>necrópsia</w:t>
      </w:r>
      <w:proofErr w:type="spellEnd"/>
      <w:r w:rsidRPr="00867DC3">
        <w:rPr>
          <w:lang w:val="pt-PT"/>
        </w:rPr>
        <w:t xml:space="preserve"> foram claros: abatida a tiro de caçadeira e simultaneamente atacada por uma matilha de cães. Este episódio, ocorrido dentro da Zona de Caça Associativa da Gavieira, Arcos de Valdevez, no Parque Nacional da Peneda-Gerês, é o quinto abate ilegal de lobo-ibérico de entre os 15 lobos seguidos por telemetria no Alto Minho. Esta fêmea era uma jovem reprodutora da alcateia existente na área, tendo tido a sua primeira ninhada em Maio </w:t>
      </w:r>
      <w:proofErr w:type="gramStart"/>
      <w:r w:rsidRPr="00867DC3">
        <w:rPr>
          <w:lang w:val="pt-PT"/>
        </w:rPr>
        <w:t>deste</w:t>
      </w:r>
      <w:proofErr w:type="gramEnd"/>
      <w:r w:rsidRPr="00867DC3">
        <w:rPr>
          <w:lang w:val="pt-PT"/>
        </w:rPr>
        <w:t xml:space="preserve"> ano.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O Sistema de Monitorização dos Lobos Mortos, implementado pelo Instituto de Conservação da Natureza e Florestas (ICNF), indica que para os 80 registos de mortes de lobos identificados entre 1999 e 2011, 71% tiveram como causa a acção humana, muitas das vezes em circunstâncias de perseguição ilegal, como por exemplo o tiro, laço e veneno. Dados do CIBIO, obtidos por telemetria no Noroeste de Portugal, revelam que anualmente 45% dos lobos da zona são mortos por acção humana e de forma ilegal. Esta mortandade é insustentável e levará, se não for travada, ao rápido desaparecimento dos 300 exemplares que ainda sobrevivem em Portugal.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Na mesma zona de caça onde foi abatida a loba “</w:t>
      </w:r>
      <w:proofErr w:type="spellStart"/>
      <w:r w:rsidRPr="00867DC3">
        <w:rPr>
          <w:lang w:val="pt-PT"/>
        </w:rPr>
        <w:t>Bragadinha</w:t>
      </w:r>
      <w:proofErr w:type="spellEnd"/>
      <w:r w:rsidRPr="00867DC3">
        <w:rPr>
          <w:lang w:val="pt-PT"/>
        </w:rPr>
        <w:t>”, no ano passado deu-se a morte a tiro de um lobo adulto durante uma batida ao javali. O indivíduo responsável pelo crime foi apenas punido com uma multa de 300€, um valor que se considera irrisório e sem qualquer efeito dissuasor.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O lobo, pelo seu estatuto de </w:t>
      </w:r>
      <w:proofErr w:type="spellStart"/>
      <w:r w:rsidRPr="00867DC3">
        <w:rPr>
          <w:lang w:val="pt-PT"/>
        </w:rPr>
        <w:t>protecção</w:t>
      </w:r>
      <w:proofErr w:type="spellEnd"/>
      <w:r w:rsidRPr="00867DC3">
        <w:rPr>
          <w:lang w:val="pt-PT"/>
        </w:rPr>
        <w:t xml:space="preserve">, não é espécie cinegética em Portugal e estes abates ilegais com arma de fogo, que nada têm a ver com a caça e com a exploração sustentada dos recursos cinegéticos, não podem continuar a ocorrer. Por esta razão urge sensibilizar e dialogar com as Organizações do Sector da Caça, envolvendo todas as partes no esforço de conservação do lobo, erradicando tais </w:t>
      </w:r>
      <w:proofErr w:type="spellStart"/>
      <w:r w:rsidRPr="00867DC3">
        <w:rPr>
          <w:lang w:val="pt-PT"/>
        </w:rPr>
        <w:t>actos</w:t>
      </w:r>
      <w:proofErr w:type="spellEnd"/>
      <w:r w:rsidRPr="00867DC3">
        <w:rPr>
          <w:lang w:val="pt-PT"/>
        </w:rPr>
        <w:t xml:space="preserve"> criminosos e encontrando formas de mitigação das motivações que estão na sua base.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As organizações subscritoras deste comunicado exigem às autoridades competentes, nomeadamente ao ICNF, ao SEPNA/GNR e em especial ao Ministério Público, uma acção urgente e contundente no que diz respeito a estes casos: </w:t>
      </w: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- Os ataques dos lobos a animais domésticos, que constituem uma das principais motivações para a perseguição ilegal a este carnívoro, deverão ser minimizados através da eficaz vigilância do gado e indemnizados atempadamente ao abrigo da Lei de </w:t>
      </w:r>
      <w:proofErr w:type="spellStart"/>
      <w:r w:rsidRPr="00867DC3">
        <w:rPr>
          <w:lang w:val="pt-PT"/>
        </w:rPr>
        <w:t>Protecção</w:t>
      </w:r>
      <w:proofErr w:type="spellEnd"/>
      <w:r w:rsidRPr="00867DC3">
        <w:rPr>
          <w:lang w:val="pt-PT"/>
        </w:rPr>
        <w:t xml:space="preserve"> do Lobo-Ibérico;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lastRenderedPageBreak/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- Tem de haver um reforço dos meios de fiscalização (existem no total apenas 15 Vigilantes da Natureza no Parque Nacional da Peneda-Gerês, menos de metade do que seria necessário, e sem as armas necessárias para a fiscalização);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- Os processos-crime têm de ser julgados exemplarmente – a aplicação de sentenças ligeiras nestes casos é um autêntico incentivo à prossecução da ilegalidade e do crime impune, consumando-se um extermínio que aproxima cada vez mais o lobo-ibérico da extinção.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As organizações subscritoras deste apelo compreendem e reconhecem o complexo conflito entre o Homem e a Natureza, em particular o lobo, mas insistem na utilização plena das ferramentas desenvolvidas para mitigar as consequências desta realidade. O reforço destes instrumentos é crucial para a conservação a longo prazo desta e de outras espécies protegidas.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Às autoridades públicas competentes cabe promover todas as iniciativas necessárias para inverter a tendência perversa, que conduz à destruição do nosso património natural e cultural. O lobo-ibérico é o expoente máximo da biodiversidade da região, sendo a Peneda-Gerês o único parque nacional do país, razão pela qual é absolutamente inaceitável que se possam reproduzir em anos sucessivos situações de ilegalidade impune como esta.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P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>Lisboa, 8 de Novembro de 2013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</w:t>
      </w:r>
    </w:p>
    <w:p w:rsidR="00867DC3" w:rsidRDefault="00867DC3" w:rsidP="00867DC3">
      <w:pPr>
        <w:rPr>
          <w:lang w:val="pt-PT"/>
        </w:rPr>
      </w:pPr>
      <w:r w:rsidRPr="00867DC3">
        <w:rPr>
          <w:lang w:val="pt-PT"/>
        </w:rPr>
        <w:t>As organizações subscritoras:</w:t>
      </w:r>
    </w:p>
    <w:p w:rsidR="00642A87" w:rsidRPr="00867DC3" w:rsidRDefault="00642A87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ALDEIA – Acção Liberdade, Desenvolvimento, Educação, Investigação, Ambiente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ANPC – Associação Nacional de Proprietários Rurais, Gestão Cinegética e Biodiversidade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APGVN – Associação Portuguesa de Guardas e Vigilantes da Natureza</w:t>
      </w:r>
    </w:p>
    <w:p w:rsidR="00867DC3" w:rsidRPr="00867DC3" w:rsidRDefault="00867DC3" w:rsidP="00867DC3">
      <w:pPr>
        <w:rPr>
          <w:lang w:val="es-ES"/>
        </w:rPr>
      </w:pPr>
      <w:r w:rsidRPr="00867DC3">
        <w:rPr>
          <w:lang w:val="pt-PT"/>
        </w:rPr>
        <w:t xml:space="preserve"> </w:t>
      </w:r>
      <w:r w:rsidRPr="00867DC3">
        <w:rPr>
          <w:lang w:val="es-ES"/>
        </w:rPr>
        <w:t xml:space="preserve">ASCEL – Asociación para la Conservación y Estudio del Lobo </w:t>
      </w:r>
      <w:proofErr w:type="spellStart"/>
      <w:r w:rsidRPr="00867DC3">
        <w:rPr>
          <w:lang w:val="es-ES"/>
        </w:rPr>
        <w:t>Iberico</w:t>
      </w:r>
      <w:proofErr w:type="spellEnd"/>
    </w:p>
    <w:p w:rsidR="00867DC3" w:rsidRPr="00867DC3" w:rsidRDefault="00867DC3" w:rsidP="00867DC3">
      <w:pPr>
        <w:rPr>
          <w:lang w:val="pt-PT"/>
        </w:rPr>
      </w:pPr>
      <w:r w:rsidRPr="00867DC3">
        <w:rPr>
          <w:lang w:val="es-ES"/>
        </w:rPr>
        <w:t xml:space="preserve"> </w:t>
      </w:r>
      <w:r w:rsidRPr="00867DC3">
        <w:rPr>
          <w:lang w:val="pt-PT"/>
        </w:rPr>
        <w:t>Associação Transumância e Natureza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CARNIVORA – Núcleo de Estudos de Carnívoros e seus Ecossistemas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FAPAS – Fundo para a </w:t>
      </w:r>
      <w:proofErr w:type="spellStart"/>
      <w:r w:rsidRPr="00867DC3">
        <w:rPr>
          <w:lang w:val="pt-PT"/>
        </w:rPr>
        <w:t>Protecção</w:t>
      </w:r>
      <w:proofErr w:type="spellEnd"/>
      <w:r w:rsidRPr="00867DC3">
        <w:rPr>
          <w:lang w:val="pt-PT"/>
        </w:rPr>
        <w:t xml:space="preserve"> dos Animais Selvagens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Grupo Lobo – Associação para a Conservação do Lobo e do seu Ecossistema</w:t>
      </w:r>
    </w:p>
    <w:p w:rsidR="00867DC3" w:rsidRPr="00867DC3" w:rsidRDefault="00867DC3" w:rsidP="00867DC3">
      <w:pPr>
        <w:rPr>
          <w:lang w:val="pt-PT"/>
        </w:rPr>
      </w:pPr>
      <w:r w:rsidRPr="00867DC3">
        <w:rPr>
          <w:lang w:val="pt-PT"/>
        </w:rPr>
        <w:t xml:space="preserve"> LPN – Liga para a </w:t>
      </w:r>
      <w:proofErr w:type="spellStart"/>
      <w:r w:rsidRPr="00867DC3">
        <w:rPr>
          <w:lang w:val="pt-PT"/>
        </w:rPr>
        <w:t>Protecção</w:t>
      </w:r>
      <w:proofErr w:type="spellEnd"/>
      <w:r w:rsidRPr="00867DC3">
        <w:rPr>
          <w:lang w:val="pt-PT"/>
        </w:rPr>
        <w:t xml:space="preserve"> da Natureza</w:t>
      </w:r>
    </w:p>
    <w:p w:rsidR="00331018" w:rsidRDefault="00867DC3" w:rsidP="00867DC3">
      <w:pPr>
        <w:rPr>
          <w:lang w:val="pt-PT"/>
        </w:rPr>
      </w:pPr>
      <w:r w:rsidRPr="00867DC3">
        <w:rPr>
          <w:lang w:val="pt-PT"/>
        </w:rPr>
        <w:t xml:space="preserve"> Quercus – Associação Nacional de Conservação da Natureza</w:t>
      </w:r>
    </w:p>
    <w:p w:rsidR="00867DC3" w:rsidRDefault="00867DC3" w:rsidP="00867DC3">
      <w:pPr>
        <w:rPr>
          <w:lang w:val="pt-PT"/>
        </w:rPr>
      </w:pPr>
    </w:p>
    <w:p w:rsidR="00867DC3" w:rsidRPr="00867DC3" w:rsidRDefault="00867DC3" w:rsidP="00867DC3">
      <w:pPr>
        <w:rPr>
          <w:lang w:val="pt-PT"/>
        </w:rPr>
      </w:pPr>
      <w:r>
        <w:rPr>
          <w:rFonts w:ascii="Calibri" w:hAnsi="Calibri"/>
          <w:noProof/>
          <w:color w:val="336699"/>
          <w:sz w:val="19"/>
          <w:szCs w:val="19"/>
          <w:lang w:val="de-AT" w:eastAsia="de-AT"/>
        </w:rPr>
        <w:drawing>
          <wp:inline distT="0" distB="0" distL="0" distR="0">
            <wp:extent cx="3808730" cy="2162810"/>
            <wp:effectExtent l="19050" t="0" r="1270" b="0"/>
            <wp:docPr id="1" name="Bild 1" descr="http://3.bp.blogspot.com/-fPUvD-9Vri8/UoClDHMoUBI/AAAAAAAALyY/DZdFeI3Pu7w/s400/lobo8n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PUvD-9Vri8/UoClDHMoUBI/AAAAAAAALyY/DZdFeI3Pu7w/s400/lobo8n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DC3" w:rsidRPr="00867DC3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7DC3"/>
    <w:rsid w:val="00164563"/>
    <w:rsid w:val="0026471B"/>
    <w:rsid w:val="00331018"/>
    <w:rsid w:val="005109F6"/>
    <w:rsid w:val="00642A87"/>
    <w:rsid w:val="006511F6"/>
    <w:rsid w:val="00660A37"/>
    <w:rsid w:val="00867DC3"/>
    <w:rsid w:val="00BF28AD"/>
    <w:rsid w:val="00CD69BA"/>
    <w:rsid w:val="00CE7603"/>
    <w:rsid w:val="00DF205A"/>
    <w:rsid w:val="00EB5C69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character" w:styleId="Hyperlink">
    <w:name w:val="Hyperlink"/>
    <w:basedOn w:val="Absatz-Standardschriftart"/>
    <w:uiPriority w:val="99"/>
    <w:unhideWhenUsed/>
    <w:rsid w:val="00867D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D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D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3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1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3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4358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2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1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829833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3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43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9" w:color="DDDDDD"/>
                                                                                            <w:left w:val="single" w:sz="4" w:space="13" w:color="DDDDDD"/>
                                                                                            <w:bottom w:val="single" w:sz="4" w:space="9" w:color="DDDDDD"/>
                                                                                            <w:right w:val="single" w:sz="4" w:space="13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2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98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fPUvD-9Vri8/UoClDHMoUBI/AAAAAAAALyY/DZdFeI3Pu7w/s1600/lobo8nov.jpg" TargetMode="External"/><Relationship Id="rId4" Type="http://schemas.openxmlformats.org/officeDocument/2006/relationships/hyperlink" Target="http://atnatureza.blogspot.pt/2013/11/comunicado-perseguicao-ilegal-ao-lobo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4373</Characters>
  <Application>Microsoft Office Word</Application>
  <DocSecurity>0</DocSecurity>
  <Lines>36</Lines>
  <Paragraphs>10</Paragraphs>
  <ScaleCrop>false</ScaleCrop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4</cp:revision>
  <dcterms:created xsi:type="dcterms:W3CDTF">2013-11-11T22:59:00Z</dcterms:created>
  <dcterms:modified xsi:type="dcterms:W3CDTF">2013-11-12T03:16:00Z</dcterms:modified>
</cp:coreProperties>
</file>